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0E8F" w14:textId="355AA913" w:rsidR="007E344F" w:rsidRDefault="007E344F" w:rsidP="007E344F">
      <w:pPr>
        <w:pStyle w:val="CRCoverPage"/>
        <w:tabs>
          <w:tab w:val="right" w:pos="9639"/>
        </w:tabs>
        <w:spacing w:after="0"/>
        <w:rPr>
          <w:b/>
          <w:i/>
          <w:noProof/>
          <w:sz w:val="28"/>
        </w:rPr>
      </w:pPr>
      <w:r>
        <w:rPr>
          <w:b/>
          <w:noProof/>
          <w:sz w:val="24"/>
        </w:rPr>
        <w:t>3GPP TSG-</w:t>
      </w:r>
      <w:r w:rsidR="00B31ECA">
        <w:fldChar w:fldCharType="begin"/>
      </w:r>
      <w:r w:rsidR="00B31ECA">
        <w:instrText xml:space="preserve"> DOCPROPERTY  TSG/WGRef  \* MERGEFORMAT </w:instrText>
      </w:r>
      <w:r w:rsidR="00B31ECA">
        <w:fldChar w:fldCharType="separate"/>
      </w:r>
      <w:r>
        <w:rPr>
          <w:b/>
          <w:noProof/>
          <w:sz w:val="24"/>
        </w:rPr>
        <w:t>SA2</w:t>
      </w:r>
      <w:r w:rsidR="00B31ECA">
        <w:rPr>
          <w:b/>
          <w:noProof/>
          <w:sz w:val="24"/>
        </w:rPr>
        <w:fldChar w:fldCharType="end"/>
      </w:r>
      <w:r>
        <w:rPr>
          <w:b/>
          <w:noProof/>
          <w:sz w:val="24"/>
        </w:rPr>
        <w:t xml:space="preserve"> Meeting #</w:t>
      </w:r>
      <w:r w:rsidR="00B31ECA">
        <w:fldChar w:fldCharType="begin"/>
      </w:r>
      <w:r w:rsidR="00B31ECA">
        <w:instrText xml:space="preserve"> DOCPROPERTY  MtgSeq  \* MERGEFORMAT </w:instrText>
      </w:r>
      <w:r w:rsidR="00B31ECA">
        <w:fldChar w:fldCharType="separate"/>
      </w:r>
      <w:r w:rsidRPr="00EB09B7">
        <w:rPr>
          <w:b/>
          <w:noProof/>
          <w:sz w:val="24"/>
        </w:rPr>
        <w:t>164</w:t>
      </w:r>
      <w:r w:rsidR="00B31ECA">
        <w:rPr>
          <w:b/>
          <w:noProof/>
          <w:sz w:val="24"/>
        </w:rPr>
        <w:fldChar w:fldCharType="end"/>
      </w:r>
      <w:r w:rsidR="00B31ECA">
        <w:fldChar w:fldCharType="begin"/>
      </w:r>
      <w:r w:rsidR="00B31ECA">
        <w:instrText xml:space="preserve"> DOCPROPERTY  MtgTitle  \* MERGEFORMAT </w:instrText>
      </w:r>
      <w:r w:rsidR="00B31ECA">
        <w:fldChar w:fldCharType="separate"/>
      </w:r>
      <w:r w:rsidR="00B31ECA">
        <w:fldChar w:fldCharType="end"/>
      </w:r>
      <w:r>
        <w:rPr>
          <w:b/>
          <w:i/>
          <w:noProof/>
          <w:sz w:val="28"/>
        </w:rPr>
        <w:tab/>
      </w:r>
      <w:r w:rsidR="00B31ECA">
        <w:fldChar w:fldCharType="begin"/>
      </w:r>
      <w:r w:rsidR="00B31ECA">
        <w:instrText xml:space="preserve"> DOCPROPERTY  Tdoc#  \* MERGEFORMAT </w:instrText>
      </w:r>
      <w:r w:rsidR="00B31ECA">
        <w:fldChar w:fldCharType="separate"/>
      </w:r>
      <w:r w:rsidRPr="00E13F3D">
        <w:rPr>
          <w:b/>
          <w:i/>
          <w:noProof/>
          <w:sz w:val="28"/>
        </w:rPr>
        <w:t>S2-240</w:t>
      </w:r>
      <w:r w:rsidR="00455ADA">
        <w:rPr>
          <w:b/>
          <w:i/>
          <w:noProof/>
          <w:sz w:val="28"/>
        </w:rPr>
        <w:t>8478</w:t>
      </w:r>
      <w:r w:rsidR="00B31ECA">
        <w:rPr>
          <w:b/>
          <w:i/>
          <w:noProof/>
          <w:sz w:val="28"/>
        </w:rPr>
        <w:fldChar w:fldCharType="end"/>
      </w:r>
    </w:p>
    <w:p w14:paraId="40AB3D98" w14:textId="32B3EEE1" w:rsidR="004D6698" w:rsidRDefault="00B31ECA" w:rsidP="007E344F">
      <w:pPr>
        <w:pStyle w:val="CRCoverPage"/>
        <w:outlineLvl w:val="0"/>
        <w:rPr>
          <w:b/>
          <w:noProof/>
          <w:sz w:val="24"/>
        </w:rPr>
      </w:pPr>
      <w:r>
        <w:fldChar w:fldCharType="begin"/>
      </w:r>
      <w:r>
        <w:instrText xml:space="preserve"> DOCPROPERTY  Location  \* MERGEFORMAT </w:instrText>
      </w:r>
      <w:r>
        <w:fldChar w:fldCharType="separate"/>
      </w:r>
      <w:r w:rsidR="007E344F" w:rsidRPr="00BA51D9">
        <w:rPr>
          <w:b/>
          <w:noProof/>
          <w:sz w:val="24"/>
        </w:rPr>
        <w:t>Maastricht</w:t>
      </w:r>
      <w:r>
        <w:rPr>
          <w:b/>
          <w:noProof/>
          <w:sz w:val="24"/>
        </w:rPr>
        <w:fldChar w:fldCharType="end"/>
      </w:r>
      <w:r w:rsidR="007E344F">
        <w:rPr>
          <w:b/>
          <w:noProof/>
          <w:sz w:val="24"/>
        </w:rPr>
        <w:t xml:space="preserve">, </w:t>
      </w:r>
      <w:r>
        <w:fldChar w:fldCharType="begin"/>
      </w:r>
      <w:r>
        <w:instrText xml:space="preserve"> DOCPROPERTY  Country  \* MERGEFORMAT </w:instrText>
      </w:r>
      <w:r>
        <w:fldChar w:fldCharType="separate"/>
      </w:r>
      <w:r w:rsidR="007E344F" w:rsidRPr="00BA51D9">
        <w:rPr>
          <w:b/>
          <w:noProof/>
          <w:sz w:val="24"/>
        </w:rPr>
        <w:t>Netherlands</w:t>
      </w:r>
      <w:r>
        <w:rPr>
          <w:b/>
          <w:noProof/>
          <w:sz w:val="24"/>
        </w:rPr>
        <w:fldChar w:fldCharType="end"/>
      </w:r>
      <w:r w:rsidR="007E344F">
        <w:rPr>
          <w:b/>
          <w:noProof/>
          <w:sz w:val="24"/>
        </w:rPr>
        <w:t xml:space="preserve">, </w:t>
      </w:r>
      <w:r>
        <w:fldChar w:fldCharType="begin"/>
      </w:r>
      <w:r>
        <w:instrText xml:space="preserve"> DOCPROPERTY  StartDate  \* MERGEFORMAT </w:instrText>
      </w:r>
      <w:r>
        <w:fldChar w:fldCharType="separate"/>
      </w:r>
      <w:r w:rsidR="007E344F" w:rsidRPr="00BA51D9">
        <w:rPr>
          <w:b/>
          <w:noProof/>
          <w:sz w:val="24"/>
        </w:rPr>
        <w:t xml:space="preserve">19th </w:t>
      </w:r>
      <w:r>
        <w:rPr>
          <w:b/>
          <w:noProof/>
          <w:sz w:val="24"/>
        </w:rPr>
        <w:fldChar w:fldCharType="end"/>
      </w:r>
      <w:r w:rsidR="007E344F">
        <w:rPr>
          <w:b/>
          <w:noProof/>
          <w:sz w:val="24"/>
        </w:rPr>
        <w:t xml:space="preserve">- </w:t>
      </w:r>
      <w:r>
        <w:fldChar w:fldCharType="begin"/>
      </w:r>
      <w:r>
        <w:instrText xml:space="preserve"> DOCPROPERTY  EndDate  \* MERGEFORMAT </w:instrText>
      </w:r>
      <w:r>
        <w:fldChar w:fldCharType="separate"/>
      </w:r>
      <w:r w:rsidR="007E344F" w:rsidRPr="00BA51D9">
        <w:rPr>
          <w:b/>
          <w:noProof/>
          <w:sz w:val="24"/>
        </w:rPr>
        <w:t>23rd Aug 2024</w:t>
      </w:r>
      <w:r>
        <w:rPr>
          <w:b/>
          <w:noProof/>
          <w:sz w:val="24"/>
        </w:rPr>
        <w:fldChar w:fldCharType="end"/>
      </w:r>
      <w:r w:rsidR="004D6698">
        <w:rPr>
          <w:b/>
          <w:noProof/>
          <w:sz w:val="24"/>
        </w:rPr>
        <w:tab/>
      </w:r>
    </w:p>
    <w:p w14:paraId="697CA546" w14:textId="77777777" w:rsidR="00B97703" w:rsidRDefault="00B97703">
      <w:pPr>
        <w:rPr>
          <w:rFonts w:ascii="Arial" w:hAnsi="Arial" w:cs="Arial"/>
        </w:rPr>
      </w:pPr>
    </w:p>
    <w:p w14:paraId="6DDD6291" w14:textId="670F8F9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83B3D">
        <w:rPr>
          <w:rFonts w:ascii="Arial" w:hAnsi="Arial" w:cs="Arial"/>
          <w:b/>
          <w:sz w:val="22"/>
          <w:szCs w:val="22"/>
        </w:rPr>
        <w:t xml:space="preserve">[Draft] </w:t>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0459400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AA042A">
        <w:rPr>
          <w:rFonts w:ascii="Arial" w:hAnsi="Arial" w:cs="Arial"/>
          <w:b/>
          <w:sz w:val="22"/>
          <w:szCs w:val="22"/>
        </w:rPr>
        <w:t xml:space="preserve">Samsung </w:t>
      </w:r>
      <w:r w:rsidR="00AA042A" w:rsidRPr="00AA042A">
        <w:rPr>
          <w:rFonts w:ascii="Arial" w:hAnsi="Arial" w:cs="Arial"/>
          <w:b/>
          <w:sz w:val="22"/>
          <w:szCs w:val="22"/>
          <w:highlight w:val="yellow"/>
        </w:rPr>
        <w:t xml:space="preserve">[to be </w:t>
      </w:r>
      <w:r w:rsidR="00B91BC8" w:rsidRPr="00AA042A">
        <w:rPr>
          <w:rFonts w:ascii="Arial" w:hAnsi="Arial" w:cs="Arial"/>
          <w:b/>
          <w:sz w:val="22"/>
          <w:szCs w:val="22"/>
          <w:highlight w:val="yellow"/>
        </w:rPr>
        <w:t xml:space="preserve">TSG </w:t>
      </w:r>
      <w:r w:rsidR="00F8433B" w:rsidRPr="00AA042A">
        <w:rPr>
          <w:rFonts w:ascii="Arial" w:hAnsi="Arial" w:cs="Arial"/>
          <w:b/>
          <w:sz w:val="22"/>
          <w:szCs w:val="22"/>
          <w:highlight w:val="yellow"/>
        </w:rPr>
        <w:t>SA</w:t>
      </w:r>
      <w:bookmarkEnd w:id="5"/>
      <w:bookmarkEnd w:id="6"/>
      <w:bookmarkEnd w:id="7"/>
      <w:r w:rsidR="005A5E6F" w:rsidRPr="00AA042A">
        <w:rPr>
          <w:rFonts w:ascii="Arial" w:hAnsi="Arial" w:cs="Arial"/>
          <w:b/>
          <w:sz w:val="22"/>
          <w:szCs w:val="22"/>
          <w:highlight w:val="yellow"/>
        </w:rPr>
        <w:t>2</w:t>
      </w:r>
      <w:r w:rsidR="00AA042A" w:rsidRPr="00AA042A">
        <w:rPr>
          <w:rFonts w:ascii="Arial" w:hAnsi="Arial" w:cs="Arial"/>
          <w:b/>
          <w:sz w:val="22"/>
          <w:szCs w:val="22"/>
          <w:highlight w:val="yellow"/>
        </w:rPr>
        <w:t>]</w:t>
      </w:r>
    </w:p>
    <w:p w14:paraId="01147493" w14:textId="57054ABD" w:rsidR="00B97703" w:rsidRPr="00EA6CB4" w:rsidRDefault="00B97703">
      <w:pPr>
        <w:spacing w:after="60"/>
        <w:ind w:left="1985" w:hanging="1985"/>
        <w:rPr>
          <w:rFonts w:ascii="Arial" w:hAnsi="Arial" w:cs="Arial"/>
          <w:b/>
          <w:bCs/>
          <w:sz w:val="22"/>
          <w:szCs w:val="22"/>
          <w:lang w:val="fr-FR"/>
        </w:rPr>
      </w:pPr>
      <w:proofErr w:type="gramStart"/>
      <w:r w:rsidRPr="00EA6CB4">
        <w:rPr>
          <w:rFonts w:ascii="Arial" w:hAnsi="Arial" w:cs="Arial"/>
          <w:b/>
          <w:sz w:val="22"/>
          <w:szCs w:val="22"/>
          <w:lang w:val="fr-FR"/>
        </w:rPr>
        <w:t>To:</w:t>
      </w:r>
      <w:proofErr w:type="gramEnd"/>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82277B">
        <w:rPr>
          <w:rFonts w:ascii="Arial" w:hAnsi="Arial" w:cs="Arial"/>
          <w:b/>
          <w:sz w:val="22"/>
          <w:szCs w:val="22"/>
          <w:lang w:val="fr-FR"/>
        </w:rPr>
        <w:t>Cc:</w:t>
      </w:r>
      <w:proofErr w:type="gramEnd"/>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7546BFB"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EC018E">
        <w:rPr>
          <w:rFonts w:ascii="Arial" w:hAnsi="Arial" w:cs="Arial"/>
          <w:bCs/>
        </w:rPr>
        <w:t>[]</w:t>
      </w:r>
    </w:p>
    <w:p w14:paraId="23BA7AB9" w14:textId="77777777" w:rsidR="00B97703" w:rsidRDefault="000F6242" w:rsidP="00B97703">
      <w:pPr>
        <w:pStyle w:val="1"/>
      </w:pPr>
      <w:r>
        <w:t>1</w:t>
      </w:r>
      <w:r w:rsidR="002F1940">
        <w:tab/>
      </w:r>
      <w:r>
        <w:t>Overall description</w:t>
      </w:r>
    </w:p>
    <w:p w14:paraId="68314B77" w14:textId="7B449A27"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on the LS </w:t>
      </w:r>
      <w:r w:rsidRPr="00301B5D">
        <w:rPr>
          <w:rFonts w:ascii="Arial" w:hAnsi="Arial" w:cs="Arial"/>
          <w:lang w:eastAsia="ko-KR"/>
        </w:rPr>
        <w:t>S2-2407399 (OPG_173_Doc 04)</w:t>
      </w:r>
      <w:r>
        <w:rPr>
          <w:rFonts w:ascii="Arial" w:hAnsi="Arial" w:cs="Arial"/>
          <w:lang w:eastAsia="ko-KR"/>
        </w:rPr>
        <w:t xml:space="preserve"> from GSMA OPG</w:t>
      </w:r>
      <w:r w:rsidR="006E107D">
        <w:rPr>
          <w:rFonts w:ascii="Arial" w:hAnsi="Arial" w:cs="Arial"/>
          <w:lang w:eastAsia="ko-KR"/>
        </w:rPr>
        <w:t xml:space="preserve"> as below.</w:t>
      </w:r>
    </w:p>
    <w:p w14:paraId="647D7D00" w14:textId="632DDB9E" w:rsidR="006E107D" w:rsidRPr="006E107D" w:rsidRDefault="006E107D" w:rsidP="005573C0">
      <w:pPr>
        <w:rPr>
          <w:rFonts w:ascii="Arial" w:hAnsi="Arial" w:cs="Arial"/>
          <w:lang w:val="en-US" w:eastAsia="ko-KR"/>
        </w:rPr>
      </w:pPr>
      <w:r w:rsidRPr="006E107D">
        <w:rPr>
          <w:rFonts w:ascii="Arial" w:hAnsi="Arial" w:cs="Arial" w:hint="eastAsia"/>
          <w:lang w:val="en-US" w:eastAsia="ko-KR"/>
        </w:rPr>
        <w:t>S</w:t>
      </w:r>
      <w:r w:rsidRPr="006E107D">
        <w:rPr>
          <w:rFonts w:ascii="Arial" w:hAnsi="Arial" w:cs="Arial"/>
          <w:lang w:val="en-US" w:eastAsia="ko-KR"/>
        </w:rPr>
        <w:t>A2 proposes to add the</w:t>
      </w:r>
      <w:r>
        <w:rPr>
          <w:rFonts w:ascii="Arial" w:hAnsi="Arial" w:cs="Arial"/>
          <w:lang w:val="en-US" w:eastAsia="ko-KR"/>
        </w:rPr>
        <w:t xml:space="preserve"> following statements on top of SA3 LS (</w:t>
      </w:r>
      <w:r w:rsidRPr="006E107D">
        <w:rPr>
          <w:rFonts w:ascii="Arial" w:hAnsi="Arial" w:cs="Arial"/>
          <w:lang w:val="en-US" w:eastAsia="ko-KR"/>
        </w:rPr>
        <w:t xml:space="preserve">SP-240551) </w:t>
      </w:r>
      <w:r>
        <w:rPr>
          <w:rFonts w:ascii="Arial" w:hAnsi="Arial" w:cs="Arial"/>
          <w:lang w:val="en-US" w:eastAsia="ko-KR"/>
        </w:rPr>
        <w:t>and SA6 LS (</w:t>
      </w:r>
      <w:r w:rsidRPr="006E107D">
        <w:rPr>
          <w:rFonts w:ascii="Arial" w:hAnsi="Arial" w:cs="Arial"/>
          <w:lang w:val="en-US" w:eastAsia="ko-KR"/>
        </w:rPr>
        <w:t>SP-240553)</w:t>
      </w:r>
      <w:r>
        <w:rPr>
          <w:rFonts w:ascii="Arial" w:hAnsi="Arial" w:cs="Arial"/>
          <w:lang w:val="en-US" w:eastAsia="ko-KR"/>
        </w:rPr>
        <w:t>, respectively.</w:t>
      </w:r>
    </w:p>
    <w:p w14:paraId="5B3C2D55" w14:textId="35CB1EC5" w:rsidR="006E107D" w:rsidRDefault="006E107D" w:rsidP="005573C0">
      <w:pPr>
        <w:rPr>
          <w:rFonts w:ascii="Arial" w:hAnsi="Arial" w:cs="Arial"/>
          <w:lang w:eastAsia="zh-CN"/>
        </w:rPr>
      </w:pPr>
      <w:r>
        <w:rPr>
          <w:rFonts w:ascii="Arial" w:hAnsi="Arial" w:cs="Arial"/>
          <w:lang w:eastAsia="zh-CN"/>
        </w:rPr>
        <w:t>For Q3</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w:t>
      </w:r>
      <w:proofErr w:type="gramStart"/>
      <w:r w:rsidR="006715D1" w:rsidRPr="006715D1">
        <w:rPr>
          <w:rFonts w:ascii="Arial" w:hAnsi="Arial" w:cs="Arial"/>
          <w:i/>
          <w:iCs/>
          <w:lang w:eastAsia="zh-CN"/>
        </w:rPr>
        <w:t>e.g.</w:t>
      </w:r>
      <w:proofErr w:type="gramEnd"/>
      <w:r w:rsidR="006715D1" w:rsidRPr="006715D1">
        <w:rPr>
          <w:rFonts w:ascii="Arial" w:hAnsi="Arial" w:cs="Arial"/>
          <w:i/>
          <w:iCs/>
          <w:lang w:eastAsia="zh-CN"/>
        </w:rPr>
        <w:t xml:space="preserve"> capturing or revoking user consent from the subscriber) specified?</w:t>
      </w:r>
      <w:r w:rsidR="006715D1">
        <w:rPr>
          <w:rFonts w:ascii="Arial" w:hAnsi="Arial" w:cs="Arial"/>
          <w:lang w:eastAsia="zh-CN"/>
        </w:rPr>
        <w:t xml:space="preserve">”, </w:t>
      </w:r>
      <w:r>
        <w:rPr>
          <w:rFonts w:ascii="Arial" w:hAnsi="Arial" w:cs="Arial"/>
          <w:lang w:eastAsia="zh-CN"/>
        </w:rPr>
        <w:t xml:space="preserve">SA2 would like to suggest </w:t>
      </w:r>
      <w:r w:rsidR="00E8302C">
        <w:rPr>
          <w:rFonts w:ascii="Arial" w:hAnsi="Arial" w:cs="Arial"/>
          <w:lang w:eastAsia="zh-CN"/>
        </w:rPr>
        <w:t xml:space="preserve">that </w:t>
      </w:r>
      <w:r>
        <w:rPr>
          <w:rFonts w:ascii="Arial" w:hAnsi="Arial" w:cs="Arial"/>
          <w:lang w:eastAsia="zh-CN"/>
        </w:rPr>
        <w:t>the following agreement in Rel-18 should be addressed.</w:t>
      </w:r>
    </w:p>
    <w:p w14:paraId="64FD6C21" w14:textId="0A546D35" w:rsidR="006E107D" w:rsidRPr="006E107D" w:rsidRDefault="006E107D" w:rsidP="006715D1">
      <w:pPr>
        <w:ind w:leftChars="100" w:left="200"/>
        <w:rPr>
          <w:rFonts w:ascii="Arial" w:hAnsi="Arial" w:cs="Arial"/>
          <w:i/>
          <w:iCs/>
          <w:lang w:eastAsia="zh-CN"/>
        </w:rPr>
      </w:pPr>
      <w:r w:rsidRPr="006E107D">
        <w:rPr>
          <w:rFonts w:ascii="Arial" w:hAnsi="Arial" w:cs="Arial"/>
          <w:i/>
          <w:iCs/>
          <w:lang w:eastAsia="zh-CN"/>
        </w:rPr>
        <w:t xml:space="preserve">In </w:t>
      </w:r>
      <w:r w:rsidR="003A63B8">
        <w:rPr>
          <w:rFonts w:ascii="Arial" w:hAnsi="Arial" w:cs="Arial"/>
          <w:i/>
          <w:iCs/>
          <w:lang w:eastAsia="zh-CN"/>
        </w:rPr>
        <w:t xml:space="preserve">Rel-18 </w:t>
      </w:r>
      <w:r w:rsidRPr="006E107D">
        <w:rPr>
          <w:rFonts w:ascii="Arial" w:hAnsi="Arial" w:cs="Arial"/>
          <w:i/>
          <w:iCs/>
          <w:lang w:eastAsia="zh-CN"/>
        </w:rPr>
        <w:t>3GPP SA2, the user consent is checked by the UDM for MSISDN exposure where the user consent is manage</w:t>
      </w:r>
      <w:r w:rsidR="006715D1">
        <w:rPr>
          <w:rFonts w:ascii="Arial" w:hAnsi="Arial" w:cs="Arial"/>
          <w:i/>
          <w:iCs/>
          <w:lang w:eastAsia="zh-CN"/>
        </w:rPr>
        <w:t>d</w:t>
      </w:r>
      <w:r w:rsidRPr="006E107D">
        <w:rPr>
          <w:rFonts w:ascii="Arial" w:hAnsi="Arial" w:cs="Arial"/>
          <w:i/>
          <w:iCs/>
          <w:lang w:eastAsia="zh-CN"/>
        </w:rPr>
        <w:t xml:space="preserve"> by the MNO</w:t>
      </w:r>
      <w:r w:rsidR="006715D1">
        <w:rPr>
          <w:rFonts w:ascii="Arial" w:hAnsi="Arial" w:cs="Arial"/>
          <w:i/>
          <w:iCs/>
          <w:lang w:eastAsia="zh-CN"/>
        </w:rPr>
        <w:t xml:space="preserve"> as specified in clause </w:t>
      </w:r>
      <w:r w:rsidR="00427B2E" w:rsidRPr="00427B2E">
        <w:rPr>
          <w:rFonts w:ascii="Arial" w:hAnsi="Arial" w:cs="Arial"/>
          <w:i/>
          <w:iCs/>
          <w:lang w:eastAsia="zh-CN"/>
        </w:rPr>
        <w:t xml:space="preserve">4.15.10A </w:t>
      </w:r>
      <w:r w:rsidR="006715D1">
        <w:rPr>
          <w:rFonts w:ascii="Arial" w:hAnsi="Arial" w:cs="Arial"/>
          <w:i/>
          <w:iCs/>
          <w:lang w:eastAsia="zh-CN"/>
        </w:rPr>
        <w:t>of TS 23.502</w:t>
      </w:r>
      <w:r w:rsidRPr="006E107D">
        <w:rPr>
          <w:rFonts w:ascii="Arial" w:hAnsi="Arial" w:cs="Arial"/>
          <w:i/>
          <w:iCs/>
          <w:lang w:eastAsia="zh-CN"/>
        </w:rPr>
        <w:t>.</w:t>
      </w:r>
      <w:r w:rsidR="006715D1">
        <w:rPr>
          <w:rFonts w:ascii="Arial" w:hAnsi="Arial" w:cs="Arial"/>
          <w:i/>
          <w:iCs/>
          <w:lang w:eastAsia="zh-CN"/>
        </w:rPr>
        <w:t xml:space="preserve"> </w:t>
      </w:r>
    </w:p>
    <w:p w14:paraId="5C490580" w14:textId="620B3039" w:rsidR="00014758" w:rsidRPr="00E8302C" w:rsidRDefault="00014758" w:rsidP="00014758">
      <w:pPr>
        <w:rPr>
          <w:rFonts w:ascii="Arial" w:hAnsi="Arial" w:cs="Arial"/>
          <w:lang w:val="sv-SE" w:eastAsia="zh-CN"/>
        </w:rPr>
      </w:pPr>
      <w:r>
        <w:rPr>
          <w:rFonts w:ascii="Arial" w:hAnsi="Arial" w:cs="Arial"/>
          <w:lang w:eastAsia="zh-CN"/>
        </w:rPr>
        <w:t>For Q5 “</w:t>
      </w:r>
      <w:r w:rsidR="008B59B1" w:rsidRPr="008B59B1">
        <w:rPr>
          <w:rFonts w:ascii="Arial" w:hAnsi="Arial" w:cs="Arial"/>
          <w:i/>
          <w:iCs/>
          <w:lang w:eastAsia="zh-CN"/>
        </w:rPr>
        <w:t>What are the privacy considerations in 3GPP with respect to exposure of sensitive information (</w:t>
      </w:r>
      <w:proofErr w:type="gramStart"/>
      <w:r w:rsidR="008B59B1" w:rsidRPr="008B59B1">
        <w:rPr>
          <w:rFonts w:ascii="Arial" w:hAnsi="Arial" w:cs="Arial"/>
          <w:i/>
          <w:iCs/>
          <w:lang w:eastAsia="zh-CN"/>
        </w:rPr>
        <w:t>e.g.</w:t>
      </w:r>
      <w:proofErr w:type="gramEnd"/>
      <w:r w:rsidR="008B59B1" w:rsidRPr="008B59B1">
        <w:rPr>
          <w:rFonts w:ascii="Arial" w:hAnsi="Arial" w:cs="Arial"/>
          <w:i/>
          <w:iCs/>
          <w:lang w:eastAsia="zh-CN"/>
        </w:rPr>
        <w:t xml:space="preserve"> UE ID, location) to untrusted AFs</w:t>
      </w:r>
      <w:r w:rsidRPr="006715D1">
        <w:rPr>
          <w:rFonts w:ascii="Arial" w:hAnsi="Arial" w:cs="Arial"/>
          <w:i/>
          <w:iCs/>
          <w:lang w:eastAsia="zh-CN"/>
        </w:rPr>
        <w:t>?</w:t>
      </w:r>
      <w:r>
        <w:rPr>
          <w:rFonts w:ascii="Arial" w:hAnsi="Arial" w:cs="Arial"/>
          <w:lang w:eastAsia="zh-CN"/>
        </w:rPr>
        <w:t xml:space="preserve">”, SA2 would like to </w:t>
      </w:r>
      <w:r w:rsidR="00E8302C">
        <w:rPr>
          <w:rFonts w:ascii="Arial" w:hAnsi="Arial" w:cs="Arial"/>
          <w:lang w:eastAsia="zh-CN"/>
        </w:rPr>
        <w:t xml:space="preserve">propose to add </w:t>
      </w:r>
      <w:r>
        <w:rPr>
          <w:rFonts w:ascii="Arial" w:hAnsi="Arial" w:cs="Arial"/>
          <w:lang w:eastAsia="zh-CN"/>
        </w:rPr>
        <w:t xml:space="preserve">the following </w:t>
      </w:r>
      <w:r w:rsidR="00E8302C">
        <w:rPr>
          <w:rFonts w:ascii="Arial" w:hAnsi="Arial" w:cs="Arial"/>
          <w:lang w:eastAsia="zh-CN"/>
        </w:rPr>
        <w:t>underlined statement on top of the answer in response from SA3 (</w:t>
      </w:r>
      <w:r w:rsidR="00E8302C" w:rsidRPr="00E8302C">
        <w:rPr>
          <w:rFonts w:ascii="Arial" w:hAnsi="Arial" w:cs="Arial"/>
          <w:lang w:eastAsia="zh-CN"/>
        </w:rPr>
        <w:t>SP-240551</w:t>
      </w:r>
      <w:r w:rsidR="00E8302C">
        <w:rPr>
          <w:rFonts w:ascii="Arial" w:hAnsi="Arial" w:cs="Arial"/>
          <w:lang w:eastAsia="zh-CN"/>
        </w:rPr>
        <w:t>) as follows:</w:t>
      </w:r>
    </w:p>
    <w:p w14:paraId="31E39645" w14:textId="3FB244E5" w:rsidR="00E8302C" w:rsidRPr="009C605D" w:rsidRDefault="00E8302C" w:rsidP="00D0643C">
      <w:pPr>
        <w:ind w:leftChars="100" w:left="200"/>
        <w:rPr>
          <w:rFonts w:ascii="Arial" w:hAnsi="Arial" w:cs="Arial"/>
          <w:i/>
          <w:iCs/>
          <w:lang w:eastAsia="zh-CN"/>
        </w:rPr>
      </w:pPr>
      <w:r w:rsidRPr="008A2CA6">
        <w:rPr>
          <w:rFonts w:ascii="Arial" w:hAnsi="Arial" w:cs="Arial"/>
          <w:lang w:eastAsia="zh-CN"/>
        </w:rPr>
        <w:t xml:space="preserve">Whether exposure to an untrusted AF is allowed, may depend on operator policy or also on legal jurisdiction and hence is not handled by 3GPP. 3GPP can only provide technical mechanisms to store sensitive information securely and to restrict access to those authorized. </w:t>
      </w:r>
      <w:r w:rsidR="0086305C">
        <w:rPr>
          <w:rFonts w:ascii="Arial" w:hAnsi="Arial" w:cs="Arial"/>
          <w:i/>
          <w:iCs/>
          <w:u w:val="single"/>
          <w:lang w:eastAsia="zh-CN"/>
        </w:rPr>
        <w:t>In Rel-19, 3</w:t>
      </w:r>
      <w:r w:rsidRPr="009C605D">
        <w:rPr>
          <w:rFonts w:ascii="Arial" w:hAnsi="Arial" w:cs="Arial"/>
          <w:i/>
          <w:iCs/>
          <w:u w:val="single"/>
          <w:lang w:eastAsia="zh-CN"/>
        </w:rPr>
        <w:t xml:space="preserve">GPP </w:t>
      </w:r>
      <w:r w:rsidR="008B59B1">
        <w:rPr>
          <w:rFonts w:ascii="Arial" w:hAnsi="Arial" w:cs="Arial"/>
          <w:i/>
          <w:iCs/>
          <w:u w:val="single"/>
          <w:lang w:eastAsia="zh-CN"/>
        </w:rPr>
        <w:t xml:space="preserve">is </w:t>
      </w:r>
      <w:r w:rsidRPr="009C605D">
        <w:rPr>
          <w:rFonts w:ascii="Arial" w:hAnsi="Arial" w:cs="Arial"/>
          <w:i/>
          <w:iCs/>
          <w:u w:val="single"/>
          <w:lang w:eastAsia="zh-CN"/>
        </w:rPr>
        <w:t>discuss</w:t>
      </w:r>
      <w:r w:rsidR="008B59B1">
        <w:rPr>
          <w:rFonts w:ascii="Arial" w:hAnsi="Arial" w:cs="Arial"/>
          <w:i/>
          <w:iCs/>
          <w:u w:val="single"/>
          <w:lang w:eastAsia="zh-CN"/>
        </w:rPr>
        <w:t>ing</w:t>
      </w:r>
      <w:r w:rsidRPr="009C605D">
        <w:rPr>
          <w:rFonts w:ascii="Arial" w:hAnsi="Arial" w:cs="Arial"/>
          <w:i/>
          <w:iCs/>
          <w:u w:val="single"/>
          <w:lang w:eastAsia="zh-CN"/>
        </w:rPr>
        <w:t xml:space="preserve"> further whether </w:t>
      </w:r>
      <w:r w:rsidR="005F7726">
        <w:rPr>
          <w:rFonts w:ascii="Arial" w:hAnsi="Arial" w:cs="Arial"/>
          <w:i/>
          <w:iCs/>
          <w:u w:val="single"/>
          <w:lang w:eastAsia="zh-CN"/>
        </w:rPr>
        <w:t xml:space="preserve">and how </w:t>
      </w:r>
      <w:r w:rsidRPr="009C605D">
        <w:rPr>
          <w:rFonts w:ascii="Arial" w:hAnsi="Arial" w:cs="Arial"/>
          <w:i/>
          <w:iCs/>
          <w:u w:val="single"/>
          <w:lang w:eastAsia="zh-CN"/>
        </w:rPr>
        <w:t>to enhance 5GS to fulfil the regulatory requirements such as the procedures for setting of the user consent and the user consent revocation notification</w:t>
      </w:r>
      <w:r w:rsidR="005F7726">
        <w:rPr>
          <w:rFonts w:ascii="Arial" w:hAnsi="Arial" w:cs="Arial"/>
          <w:i/>
          <w:iCs/>
          <w:u w:val="single"/>
          <w:lang w:eastAsia="zh-CN"/>
        </w:rPr>
        <w:t xml:space="preserve"> to the AF</w:t>
      </w:r>
      <w:r w:rsidRPr="009C605D">
        <w:rPr>
          <w:rFonts w:ascii="Arial" w:hAnsi="Arial" w:cs="Arial"/>
          <w:i/>
          <w:iCs/>
          <w:u w:val="single"/>
          <w:lang w:eastAsia="zh-CN"/>
        </w:rPr>
        <w:t>.</w:t>
      </w:r>
    </w:p>
    <w:p w14:paraId="16E646BC" w14:textId="692A0D12" w:rsidR="005573C0" w:rsidRPr="00E8302C" w:rsidRDefault="005573C0" w:rsidP="005573C0">
      <w:pPr>
        <w:rPr>
          <w:rFonts w:ascii="Arial" w:hAnsi="Arial" w:cs="Arial"/>
          <w:lang w:eastAsia="ko-KR"/>
        </w:rPr>
      </w:pPr>
    </w:p>
    <w:p w14:paraId="274D0BDC" w14:textId="77777777" w:rsidR="00B97703" w:rsidRDefault="002F1940" w:rsidP="000F6242">
      <w:pPr>
        <w:pStyle w:val="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4F7ED2F" w14:textId="1717927E" w:rsidR="00856700" w:rsidRDefault="00856700" w:rsidP="00856700">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p w14:paraId="58E7F03B" w14:textId="77777777" w:rsidR="00856700" w:rsidRPr="00856700" w:rsidRDefault="00856700" w:rsidP="00CA2D97">
      <w:pPr>
        <w:tabs>
          <w:tab w:val="left" w:pos="3240"/>
          <w:tab w:val="left" w:pos="7460"/>
        </w:tabs>
        <w:spacing w:after="120"/>
        <w:ind w:left="2268" w:hanging="2268"/>
        <w:rPr>
          <w:rFonts w:ascii="Arial" w:hAnsi="Arial" w:cs="Arial"/>
          <w:bCs/>
          <w:lang w:eastAsia="ko-KR"/>
        </w:rPr>
      </w:pP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1F63" w14:textId="77777777" w:rsidR="00B31ECA" w:rsidRDefault="00B31ECA">
      <w:pPr>
        <w:spacing w:after="0"/>
      </w:pPr>
      <w:r>
        <w:separator/>
      </w:r>
    </w:p>
  </w:endnote>
  <w:endnote w:type="continuationSeparator" w:id="0">
    <w:p w14:paraId="3C11EB6F" w14:textId="77777777" w:rsidR="00B31ECA" w:rsidRDefault="00B31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922C8" w14:textId="77777777" w:rsidR="00B31ECA" w:rsidRDefault="00B31ECA">
      <w:pPr>
        <w:spacing w:after="0"/>
      </w:pPr>
      <w:r>
        <w:separator/>
      </w:r>
    </w:p>
  </w:footnote>
  <w:footnote w:type="continuationSeparator" w:id="0">
    <w:p w14:paraId="33D6CEA0" w14:textId="77777777" w:rsidR="00B31ECA" w:rsidRDefault="00B31E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bordersDoNotSurroundHeader/>
  <w:bordersDoNotSurroundFooter/>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844"/>
    <w:rsid w:val="00014758"/>
    <w:rsid w:val="0001587C"/>
    <w:rsid w:val="00017F23"/>
    <w:rsid w:val="0002644B"/>
    <w:rsid w:val="00046F08"/>
    <w:rsid w:val="000726D3"/>
    <w:rsid w:val="00077472"/>
    <w:rsid w:val="00077A6F"/>
    <w:rsid w:val="00080934"/>
    <w:rsid w:val="00095BC2"/>
    <w:rsid w:val="000965FC"/>
    <w:rsid w:val="000C2DA1"/>
    <w:rsid w:val="000C3E1C"/>
    <w:rsid w:val="000F6242"/>
    <w:rsid w:val="00127E15"/>
    <w:rsid w:val="00150269"/>
    <w:rsid w:val="00174844"/>
    <w:rsid w:val="001F278F"/>
    <w:rsid w:val="002201E4"/>
    <w:rsid w:val="00220A8C"/>
    <w:rsid w:val="00234E2D"/>
    <w:rsid w:val="00254BDC"/>
    <w:rsid w:val="00256AEB"/>
    <w:rsid w:val="00257A87"/>
    <w:rsid w:val="00270389"/>
    <w:rsid w:val="002A45B2"/>
    <w:rsid w:val="002A6824"/>
    <w:rsid w:val="002C1D30"/>
    <w:rsid w:val="002C4C44"/>
    <w:rsid w:val="002C7059"/>
    <w:rsid w:val="002D2932"/>
    <w:rsid w:val="002F1940"/>
    <w:rsid w:val="00300D82"/>
    <w:rsid w:val="00301B5D"/>
    <w:rsid w:val="00320F57"/>
    <w:rsid w:val="0034030B"/>
    <w:rsid w:val="00341C1E"/>
    <w:rsid w:val="00383545"/>
    <w:rsid w:val="003A63B8"/>
    <w:rsid w:val="003B5750"/>
    <w:rsid w:val="003B654D"/>
    <w:rsid w:val="003C489E"/>
    <w:rsid w:val="003C6DCC"/>
    <w:rsid w:val="003D3743"/>
    <w:rsid w:val="003D3C57"/>
    <w:rsid w:val="004204DE"/>
    <w:rsid w:val="00427B2E"/>
    <w:rsid w:val="00432A34"/>
    <w:rsid w:val="00433500"/>
    <w:rsid w:val="00433F71"/>
    <w:rsid w:val="00440747"/>
    <w:rsid w:val="00440D43"/>
    <w:rsid w:val="004423E4"/>
    <w:rsid w:val="00455362"/>
    <w:rsid w:val="0045595F"/>
    <w:rsid w:val="00455ADA"/>
    <w:rsid w:val="00477B79"/>
    <w:rsid w:val="004B46AC"/>
    <w:rsid w:val="004D063A"/>
    <w:rsid w:val="004D6698"/>
    <w:rsid w:val="004E3939"/>
    <w:rsid w:val="004E653F"/>
    <w:rsid w:val="00514271"/>
    <w:rsid w:val="00520EC6"/>
    <w:rsid w:val="00524687"/>
    <w:rsid w:val="00524A73"/>
    <w:rsid w:val="0052575B"/>
    <w:rsid w:val="00543BE8"/>
    <w:rsid w:val="005573C0"/>
    <w:rsid w:val="005654AA"/>
    <w:rsid w:val="005A1F3A"/>
    <w:rsid w:val="005A5E6F"/>
    <w:rsid w:val="005B5087"/>
    <w:rsid w:val="005B5B05"/>
    <w:rsid w:val="005C6115"/>
    <w:rsid w:val="005E6C5B"/>
    <w:rsid w:val="005F3B26"/>
    <w:rsid w:val="005F7726"/>
    <w:rsid w:val="00603150"/>
    <w:rsid w:val="00646E60"/>
    <w:rsid w:val="00667766"/>
    <w:rsid w:val="006715D1"/>
    <w:rsid w:val="006979CE"/>
    <w:rsid w:val="006A3A35"/>
    <w:rsid w:val="006A7123"/>
    <w:rsid w:val="006B0604"/>
    <w:rsid w:val="006B2792"/>
    <w:rsid w:val="006E0D4F"/>
    <w:rsid w:val="006E107D"/>
    <w:rsid w:val="006F2D99"/>
    <w:rsid w:val="00726022"/>
    <w:rsid w:val="00750C70"/>
    <w:rsid w:val="0076581F"/>
    <w:rsid w:val="007733CC"/>
    <w:rsid w:val="007E2262"/>
    <w:rsid w:val="007E344F"/>
    <w:rsid w:val="007F3B50"/>
    <w:rsid w:val="007F4F92"/>
    <w:rsid w:val="007F6F25"/>
    <w:rsid w:val="00800273"/>
    <w:rsid w:val="008137EE"/>
    <w:rsid w:val="0082277B"/>
    <w:rsid w:val="0083231C"/>
    <w:rsid w:val="00832356"/>
    <w:rsid w:val="00832B2B"/>
    <w:rsid w:val="008429FC"/>
    <w:rsid w:val="00856700"/>
    <w:rsid w:val="0086305C"/>
    <w:rsid w:val="008858CD"/>
    <w:rsid w:val="008A2CA6"/>
    <w:rsid w:val="008A6C5A"/>
    <w:rsid w:val="008B59B1"/>
    <w:rsid w:val="008D5BC3"/>
    <w:rsid w:val="008D72C4"/>
    <w:rsid w:val="008D772F"/>
    <w:rsid w:val="008E197E"/>
    <w:rsid w:val="008E40BD"/>
    <w:rsid w:val="008E7851"/>
    <w:rsid w:val="00900EE5"/>
    <w:rsid w:val="00924740"/>
    <w:rsid w:val="00927364"/>
    <w:rsid w:val="009448E7"/>
    <w:rsid w:val="00944FA2"/>
    <w:rsid w:val="00953874"/>
    <w:rsid w:val="00971BE7"/>
    <w:rsid w:val="00983B3D"/>
    <w:rsid w:val="0099764C"/>
    <w:rsid w:val="009B0F47"/>
    <w:rsid w:val="009C59BD"/>
    <w:rsid w:val="009C605D"/>
    <w:rsid w:val="009E7D6C"/>
    <w:rsid w:val="009F5F14"/>
    <w:rsid w:val="00A20C69"/>
    <w:rsid w:val="00A34B3D"/>
    <w:rsid w:val="00A42AFE"/>
    <w:rsid w:val="00A46CCB"/>
    <w:rsid w:val="00A51E0F"/>
    <w:rsid w:val="00A55B67"/>
    <w:rsid w:val="00A653CE"/>
    <w:rsid w:val="00A71544"/>
    <w:rsid w:val="00A90373"/>
    <w:rsid w:val="00AA042A"/>
    <w:rsid w:val="00AC6106"/>
    <w:rsid w:val="00AE1828"/>
    <w:rsid w:val="00B0093F"/>
    <w:rsid w:val="00B27EB4"/>
    <w:rsid w:val="00B31CA2"/>
    <w:rsid w:val="00B31ECA"/>
    <w:rsid w:val="00B33F3C"/>
    <w:rsid w:val="00B40811"/>
    <w:rsid w:val="00B5011D"/>
    <w:rsid w:val="00B823A6"/>
    <w:rsid w:val="00B91BC8"/>
    <w:rsid w:val="00B97703"/>
    <w:rsid w:val="00BB6A1F"/>
    <w:rsid w:val="00C04BAC"/>
    <w:rsid w:val="00C178A7"/>
    <w:rsid w:val="00C17B7B"/>
    <w:rsid w:val="00C23C20"/>
    <w:rsid w:val="00C356D4"/>
    <w:rsid w:val="00C362C0"/>
    <w:rsid w:val="00C363A9"/>
    <w:rsid w:val="00C46880"/>
    <w:rsid w:val="00C46BB8"/>
    <w:rsid w:val="00C61ABD"/>
    <w:rsid w:val="00C676D5"/>
    <w:rsid w:val="00C85275"/>
    <w:rsid w:val="00C96144"/>
    <w:rsid w:val="00CA2D97"/>
    <w:rsid w:val="00CB2546"/>
    <w:rsid w:val="00CD5002"/>
    <w:rsid w:val="00CE1BB3"/>
    <w:rsid w:val="00CF00FC"/>
    <w:rsid w:val="00CF46F9"/>
    <w:rsid w:val="00CF6087"/>
    <w:rsid w:val="00D01110"/>
    <w:rsid w:val="00D02856"/>
    <w:rsid w:val="00D0643C"/>
    <w:rsid w:val="00D144DE"/>
    <w:rsid w:val="00D209D8"/>
    <w:rsid w:val="00D25CD3"/>
    <w:rsid w:val="00D40CBC"/>
    <w:rsid w:val="00D55408"/>
    <w:rsid w:val="00D5620C"/>
    <w:rsid w:val="00D62A0E"/>
    <w:rsid w:val="00D84FCE"/>
    <w:rsid w:val="00D856BD"/>
    <w:rsid w:val="00DA2F5B"/>
    <w:rsid w:val="00DA652C"/>
    <w:rsid w:val="00DD6F3C"/>
    <w:rsid w:val="00DF053F"/>
    <w:rsid w:val="00DF17B1"/>
    <w:rsid w:val="00DF69F2"/>
    <w:rsid w:val="00DF7E9B"/>
    <w:rsid w:val="00E0598D"/>
    <w:rsid w:val="00E06778"/>
    <w:rsid w:val="00E55B95"/>
    <w:rsid w:val="00E568BA"/>
    <w:rsid w:val="00E8302C"/>
    <w:rsid w:val="00E877C9"/>
    <w:rsid w:val="00E92981"/>
    <w:rsid w:val="00E961C6"/>
    <w:rsid w:val="00EA597B"/>
    <w:rsid w:val="00EA6CB4"/>
    <w:rsid w:val="00EB2D06"/>
    <w:rsid w:val="00EC018E"/>
    <w:rsid w:val="00EC0AE9"/>
    <w:rsid w:val="00ED48C3"/>
    <w:rsid w:val="00EF0561"/>
    <w:rsid w:val="00EF06E6"/>
    <w:rsid w:val="00F13A89"/>
    <w:rsid w:val="00F21CA6"/>
    <w:rsid w:val="00F24338"/>
    <w:rsid w:val="00F33593"/>
    <w:rsid w:val="00F34B3C"/>
    <w:rsid w:val="00F7208A"/>
    <w:rsid w:val="00F75538"/>
    <w:rsid w:val="00F804C2"/>
    <w:rsid w:val="00F80CCF"/>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2"/>
    <w:semiHidden/>
    <w:rsid w:val="004D6698"/>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link w:val="TAHCar"/>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link w:val="THChar"/>
    <w:qFormat/>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link w:val="TALChar"/>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hAnsi="Arial"/>
      <w:sz w:val="18"/>
    </w:rPr>
  </w:style>
  <w:style w:type="character" w:customStyle="1" w:styleId="TAHCar">
    <w:name w:val="TAH Car"/>
    <w:link w:val="TAH"/>
    <w:rsid w:val="009448E7"/>
    <w:rPr>
      <w:rFonts w:ascii="Arial" w:hAnsi="Arial"/>
      <w:b/>
      <w:sz w:val="18"/>
    </w:rPr>
  </w:style>
  <w:style w:type="character" w:customStyle="1" w:styleId="THChar">
    <w:name w:val="TH Char"/>
    <w:link w:val="TH"/>
    <w:qFormat/>
    <w:rsid w:val="009448E7"/>
    <w:rPr>
      <w:rFonts w:ascii="Arial" w:hAnsi="Arial"/>
      <w:b/>
    </w:rPr>
  </w:style>
  <w:style w:type="paragraph" w:styleId="af1">
    <w:name w:val="Revision"/>
    <w:hidden/>
    <w:uiPriority w:val="99"/>
    <w:semiHidden/>
    <w:rsid w:val="00D01110"/>
  </w:style>
  <w:style w:type="paragraph" w:styleId="af2">
    <w:name w:val="annotation subject"/>
    <w:basedOn w:val="a5"/>
    <w:next w:val="a5"/>
    <w:link w:val="Char3"/>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D01110"/>
    <w:rPr>
      <w:rFonts w:ascii="Arial" w:hAnsi="Arial"/>
    </w:rPr>
  </w:style>
  <w:style w:type="character" w:customStyle="1" w:styleId="Char3">
    <w:name w:val="메모 주제 Char"/>
    <w:basedOn w:val="Char0"/>
    <w:link w:val="af2"/>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9ACB2-1044-4127-952C-C9942E18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385</Words>
  <Characters>2201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33</cp:revision>
  <cp:lastPrinted>2002-04-23T07:10:00Z</cp:lastPrinted>
  <dcterms:created xsi:type="dcterms:W3CDTF">2024-08-09T12:45:00Z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